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1EA7" w14:textId="77777777" w:rsidR="00E635CE" w:rsidRDefault="00E635CE" w:rsidP="00E635CE">
      <w:pPr>
        <w:jc w:val="center"/>
      </w:pPr>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68FCA8F4" w:rsidR="00E635CE" w:rsidRDefault="00E635CE" w:rsidP="00EC307E">
      <w:pPr>
        <w:pStyle w:val="berschrift1"/>
        <w:jc w:val="center"/>
      </w:pPr>
      <w:r>
        <w:t xml:space="preserve">Kostenlose </w:t>
      </w:r>
      <w:r w:rsidR="00E94414">
        <w:t>Checkliste</w:t>
      </w:r>
      <w:r>
        <w:t xml:space="preserve">: </w:t>
      </w:r>
      <w:r>
        <w:br/>
      </w:r>
      <w:r w:rsidR="00EC307E" w:rsidRPr="00EC307E">
        <w:t>Information</w:t>
      </w:r>
      <w:r w:rsidR="00EC307E">
        <w:t>sschreiben</w:t>
      </w:r>
      <w:r w:rsidR="00EC307E" w:rsidRPr="0037365A">
        <w:t xml:space="preserve"> nach Art. 13</w:t>
      </w:r>
      <w:r w:rsidR="00EC307E">
        <w:t xml:space="preserve"> </w:t>
      </w:r>
      <w:r w:rsidR="00EC307E" w:rsidRPr="0037365A">
        <w:t>DSGVO</w:t>
      </w:r>
      <w:r w:rsidR="00EC307E">
        <w:t xml:space="preserve"> bzgl. der </w:t>
      </w:r>
      <w:bookmarkStart w:id="0" w:name="_Hlk40795792"/>
      <w:r w:rsidR="00EC307E">
        <w:t xml:space="preserve">Erhebung von Kontaktdaten </w:t>
      </w:r>
      <w:r w:rsidR="00EC307E" w:rsidRPr="00785C72">
        <w:t>zur Eindämmung von Infektionsketten</w:t>
      </w:r>
      <w:bookmarkEnd w:id="0"/>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Ihr Team der activeMind AG</w:t>
      </w:r>
    </w:p>
    <w:p w14:paraId="553BC18A" w14:textId="058BBBE3" w:rsidR="00E94414" w:rsidRDefault="00E635CE" w:rsidP="00E635CE">
      <w:pPr>
        <w:rPr>
          <w:rStyle w:val="Hyperlink"/>
        </w:rPr>
      </w:pPr>
      <w:r>
        <w:t xml:space="preserve">Telefon: </w:t>
      </w:r>
      <w:r>
        <w:tab/>
      </w:r>
      <w:r w:rsidR="003C442D" w:rsidRPr="003C442D">
        <w:t>+49 (0)89 / 91 92 94 – 900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p>
    <w:p w14:paraId="155E629B" w14:textId="77777777" w:rsidR="002E0947" w:rsidRDefault="002E0947" w:rsidP="0059115E">
      <w:pPr>
        <w:pStyle w:val="berschrift1"/>
      </w:pPr>
      <w:r>
        <w:br w:type="page"/>
      </w:r>
    </w:p>
    <w:p w14:paraId="135A67E4" w14:textId="5ED285A7" w:rsidR="0059115E" w:rsidRPr="00EC307E" w:rsidRDefault="00EC307E" w:rsidP="00EC307E">
      <w:pPr>
        <w:pStyle w:val="berschrift1"/>
      </w:pPr>
      <w:commentRangeStart w:id="1"/>
      <w:r w:rsidRPr="00EC307E">
        <w:lastRenderedPageBreak/>
        <w:t>Informationen nach Art. 13 der EU</w:t>
      </w:r>
      <w:r>
        <w:t>-</w:t>
      </w:r>
      <w:r w:rsidRPr="00EC307E">
        <w:t>Datenschutz-Grundverordnung (DSGVO) bzgl. der Erhebung Ihrer Kontaktdaten zur Eindämmung von Infektionsketten</w:t>
      </w:r>
      <w:commentRangeEnd w:id="1"/>
      <w:r w:rsidR="00CB0E5D">
        <w:rPr>
          <w:rStyle w:val="Kommentarzeichen"/>
          <w:rFonts w:ascii="Calibri" w:eastAsia="Times New Roman" w:hAnsi="Calibri" w:cs="Times New Roman"/>
          <w:color w:val="auto"/>
        </w:rPr>
        <w:commentReference w:id="1"/>
      </w:r>
    </w:p>
    <w:p w14:paraId="1941E856" w14:textId="3FEA99E4" w:rsidR="002E0947" w:rsidRDefault="002E0947" w:rsidP="0059115E"/>
    <w:p w14:paraId="7CCF7754" w14:textId="77777777" w:rsidR="00EC307E" w:rsidRPr="000B2A9A" w:rsidRDefault="00EC307E" w:rsidP="00EC307E">
      <w:pPr>
        <w:pStyle w:val="berschrift2"/>
      </w:pPr>
      <w:r w:rsidRPr="000B2A9A">
        <w:t>Verantwortlicher</w:t>
      </w:r>
    </w:p>
    <w:p w14:paraId="3E21DF0E" w14:textId="77777777" w:rsidR="00EC307E" w:rsidRDefault="00EC307E" w:rsidP="00EC307E">
      <w:r>
        <w:t>Name:</w:t>
      </w:r>
    </w:p>
    <w:p w14:paraId="3476FA92" w14:textId="77777777" w:rsidR="00EC307E" w:rsidRDefault="00EC307E" w:rsidP="00EC307E">
      <w:r>
        <w:t>Adresse:</w:t>
      </w:r>
    </w:p>
    <w:p w14:paraId="53778EC0" w14:textId="39D8D89D" w:rsidR="00EC307E" w:rsidRDefault="00EC307E" w:rsidP="00EC307E">
      <w:commentRangeStart w:id="2"/>
      <w:r>
        <w:t>Kontaktmöglichkeit</w:t>
      </w:r>
      <w:commentRangeEnd w:id="2"/>
      <w:r>
        <w:rPr>
          <w:rStyle w:val="Kommentarzeichen"/>
        </w:rPr>
        <w:commentReference w:id="2"/>
      </w:r>
      <w:r>
        <w:t>:</w:t>
      </w:r>
    </w:p>
    <w:p w14:paraId="4EFAD2A8" w14:textId="77777777" w:rsidR="00EC307E" w:rsidRDefault="00EC307E" w:rsidP="00EC307E"/>
    <w:p w14:paraId="2CAC422E" w14:textId="4E3B342D" w:rsidR="00EC307E" w:rsidRPr="00EC307E" w:rsidRDefault="00EC307E" w:rsidP="00EC307E">
      <w:pPr>
        <w:pStyle w:val="berschrift3"/>
      </w:pPr>
      <w:commentRangeStart w:id="3"/>
      <w:r w:rsidRPr="00EC307E">
        <w:t xml:space="preserve">Kontakt zum Datenschutzbeauftragten:  </w:t>
      </w:r>
      <w:commentRangeEnd w:id="3"/>
      <w:r>
        <w:rPr>
          <w:rStyle w:val="Kommentarzeichen"/>
          <w:rFonts w:ascii="Calibri" w:eastAsia="Times New Roman" w:hAnsi="Calibri" w:cs="Times New Roman"/>
          <w:color w:val="auto"/>
        </w:rPr>
        <w:commentReference w:id="3"/>
      </w:r>
    </w:p>
    <w:p w14:paraId="09987F3B" w14:textId="77777777" w:rsidR="00EC307E" w:rsidRDefault="00EC307E" w:rsidP="00EC307E"/>
    <w:p w14:paraId="67739DCC" w14:textId="678F901C" w:rsidR="00EC307E" w:rsidRDefault="00EC307E" w:rsidP="00EC307E">
      <w:pPr>
        <w:pStyle w:val="berschrift2"/>
      </w:pPr>
      <w:r w:rsidRPr="000B2A9A">
        <w:t>Zweck und Rechtsgrundlage</w:t>
      </w:r>
      <w:r>
        <w:t xml:space="preserve"> der Verarbeitung</w:t>
      </w:r>
    </w:p>
    <w:p w14:paraId="59799910" w14:textId="3A556D1C" w:rsidR="00EC307E" w:rsidRPr="002B00D6" w:rsidRDefault="00EC307E" w:rsidP="00EC307E">
      <w:r w:rsidRPr="002B00D6">
        <w:t>Die Datenerhebung erfolgt zum Zweck des Nachvollzugs von Infektionsketten im Zusammenhang mit Covid-19.</w:t>
      </w:r>
      <w:r>
        <w:t xml:space="preserve"> </w:t>
      </w:r>
      <w:r w:rsidRPr="002B00D6">
        <w:t xml:space="preserve">Rechtsgrundlage der Verarbeitung ist Art. 6 Abs. 1 lit. </w:t>
      </w:r>
      <w:r>
        <w:t xml:space="preserve">d) </w:t>
      </w:r>
      <w:r w:rsidRPr="002B00D6">
        <w:t>DSGVO</w:t>
      </w:r>
      <w:r>
        <w:t xml:space="preserve"> (EU-Datenschutz-Grundverordnung)</w:t>
      </w:r>
      <w:r w:rsidR="00DE14CC">
        <w:t xml:space="preserve"> zum Schutz lebenswichtiger Interessen</w:t>
      </w:r>
      <w:r w:rsidRPr="002B00D6">
        <w:t>.</w:t>
      </w:r>
      <w:r>
        <w:t xml:space="preserve"> Eine Verwendung der Daten zu anderen Zwecken findet nicht statt. </w:t>
      </w:r>
    </w:p>
    <w:p w14:paraId="28F1E19E" w14:textId="77777777" w:rsidR="00EC307E" w:rsidRPr="00927887" w:rsidRDefault="00EC307E" w:rsidP="00EC307E">
      <w:pPr>
        <w:pStyle w:val="berschrift2"/>
      </w:pPr>
      <w:r w:rsidRPr="00927887">
        <w:t>Empfänger der Daten</w:t>
      </w:r>
    </w:p>
    <w:p w14:paraId="626925F7" w14:textId="77777777" w:rsidR="00EC307E" w:rsidRPr="000B759C" w:rsidRDefault="00EC307E" w:rsidP="00EC307E">
      <w:r>
        <w:t xml:space="preserve">Eine Übermittlung der Daten an das Gesundheitsamt erfolgt nur, </w:t>
      </w:r>
      <w:r w:rsidRPr="002B6D05">
        <w:t>wenn die zuständige Behörde um Auskunft ersucht</w:t>
      </w:r>
      <w:r>
        <w:t>. Eine Weitergabe ist ansonsten ausgeschlossen.</w:t>
      </w:r>
    </w:p>
    <w:p w14:paraId="76E25E14" w14:textId="77777777" w:rsidR="00EC307E" w:rsidRPr="002B6D05" w:rsidRDefault="00EC307E" w:rsidP="00EC307E">
      <w:pPr>
        <w:pStyle w:val="berschrift2"/>
      </w:pPr>
      <w:r w:rsidRPr="002B6D05">
        <w:t>Speicherdauer</w:t>
      </w:r>
    </w:p>
    <w:p w14:paraId="65400DF0" w14:textId="731C2082" w:rsidR="00EC307E" w:rsidRDefault="00EC307E" w:rsidP="00EC307E">
      <w:r w:rsidRPr="002B6D05">
        <w:t xml:space="preserve">Die Daten werden für die Dauer von </w:t>
      </w:r>
      <w:commentRangeStart w:id="4"/>
      <w:r>
        <w:t>vier</w:t>
      </w:r>
      <w:r w:rsidRPr="002B6D05">
        <w:t xml:space="preserve"> Wochen</w:t>
      </w:r>
      <w:commentRangeEnd w:id="4"/>
      <w:r>
        <w:rPr>
          <w:rStyle w:val="Kommentarzeichen"/>
        </w:rPr>
        <w:commentReference w:id="4"/>
      </w:r>
      <w:r w:rsidRPr="002B6D05">
        <w:t xml:space="preserve"> nach dem letzten Kontakt mit Ihnen aufbewahrt und danach vernichtet.</w:t>
      </w:r>
    </w:p>
    <w:p w14:paraId="6563A6F2" w14:textId="77777777" w:rsidR="00EC307E" w:rsidRPr="00785C72" w:rsidRDefault="00EC307E" w:rsidP="00EC307E">
      <w:pPr>
        <w:pStyle w:val="berschrift2"/>
      </w:pPr>
      <w:r w:rsidRPr="00785C72">
        <w:t>Ihre Betroffenenrechte</w:t>
      </w:r>
    </w:p>
    <w:p w14:paraId="3B088E4C" w14:textId="77777777" w:rsidR="00EC307E" w:rsidRDefault="00EC307E" w:rsidP="00EC307E">
      <w:r>
        <w:t>Jede betroffene Person hat das Recht auf Auskunft nach Art. 15 DSGVO, das Recht auf Berichtigung nach Art. 16 DSGVO, das Recht auf Löschung nach Art. 17 DSGVO sowie das Recht auf Einschränkung der Verarbeitung nach Art. 18 DSGVO.</w:t>
      </w:r>
    </w:p>
    <w:p w14:paraId="5247C12A" w14:textId="281421E5" w:rsidR="00EC307E" w:rsidRDefault="00EC307E" w:rsidP="00EC307E">
      <w:r>
        <w:t>Beim Auskunftsrecht und beim Löschungsrecht gelten die Einschränkungen nach §§ 34 und 35 BDSG (Bundesdatenschutzgesetz).</w:t>
      </w:r>
    </w:p>
    <w:p w14:paraId="25CA5402" w14:textId="77777777" w:rsidR="00EC307E" w:rsidRDefault="00EC307E" w:rsidP="00EC307E">
      <w:r>
        <w:t xml:space="preserve">Darüber hinaus besteht ein Beschwerderecht bei einer zuständigen Datenschutzaufsichtsbehörde (Art. 77 DSGVO). </w:t>
      </w:r>
    </w:p>
    <w:p w14:paraId="5E058BD8" w14:textId="77777777" w:rsidR="00EC307E" w:rsidRDefault="00EC307E" w:rsidP="00EC307E">
      <w:pPr>
        <w:pStyle w:val="berschrift2"/>
      </w:pPr>
      <w:r w:rsidRPr="00E942BC">
        <w:t>Pflicht zur Bereitstellung von Daten</w:t>
      </w:r>
    </w:p>
    <w:p w14:paraId="261EA655" w14:textId="5DA4319A" w:rsidR="00EC307E" w:rsidRDefault="00EC307E" w:rsidP="00EC307E">
      <w:r w:rsidRPr="00146257">
        <w:t xml:space="preserve">Ohne die Bereitstellung Ihrer Kontaktdaten können wir </w:t>
      </w:r>
      <w:r>
        <w:t xml:space="preserve">den Zutritt zu unseren Räumlichkeiten leider nicht gestatten. </w:t>
      </w:r>
    </w:p>
    <w:sectPr w:rsidR="00EC307E" w:rsidSect="002E0947">
      <w:footerReference w:type="default" r:id="rId15"/>
      <w:headerReference w:type="first" r:id="rId16"/>
      <w:pgSz w:w="11906" w:h="16838"/>
      <w:pgMar w:top="1134" w:right="1134" w:bottom="1418" w:left="1134" w:header="567" w:footer="567"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 w:initials="A">
    <w:p w14:paraId="6155FD6F" w14:textId="77777777" w:rsidR="00CB0E5D" w:rsidRDefault="00CB0E5D" w:rsidP="00CB0E5D">
      <w:pPr>
        <w:spacing w:after="0"/>
      </w:pPr>
      <w:r>
        <w:rPr>
          <w:rStyle w:val="Kommentarzeichen"/>
        </w:rPr>
        <w:annotationRef/>
      </w:r>
      <w:r>
        <w:t xml:space="preserve">Bitte hängen Sie diese Hinweise am Empfang bzw. dort aus, wo Sie die Kontaktdaten von Kunden bzw. Gästen erheben. </w:t>
      </w:r>
    </w:p>
    <w:p w14:paraId="0163C396" w14:textId="77777777" w:rsidR="00CB0E5D" w:rsidRDefault="00CB0E5D" w:rsidP="00CB0E5D">
      <w:pPr>
        <w:spacing w:after="0"/>
      </w:pPr>
    </w:p>
    <w:p w14:paraId="5D33D28F" w14:textId="7F5B21CE" w:rsidR="00CB0E5D" w:rsidRDefault="00CB0E5D" w:rsidP="00CB0E5D">
      <w:pPr>
        <w:spacing w:after="0"/>
      </w:pPr>
      <w:r>
        <w:t>Die erhobenen Daten sind ausschließlich für die Zwecke des Infektionsschutzes aufzubewahren. Die Daten dürfen zu keinem anderen Zwecke verwendet werden und sind spätesten</w:t>
      </w:r>
      <w:r w:rsidR="003560ED">
        <w:t>s</w:t>
      </w:r>
      <w:r>
        <w:t xml:space="preserve"> nach der behördlich vorgegebenen Frist (i.d.R. 4 Wochen) nach Erhebung zu löschen.</w:t>
      </w:r>
    </w:p>
    <w:p w14:paraId="6D3715A4" w14:textId="77777777" w:rsidR="00CB0E5D" w:rsidRDefault="00CB0E5D" w:rsidP="00CB0E5D">
      <w:pPr>
        <w:spacing w:after="0"/>
      </w:pPr>
    </w:p>
    <w:p w14:paraId="2821A7E5" w14:textId="0327C55D" w:rsidR="00CB0E5D" w:rsidRDefault="00CB0E5D" w:rsidP="00CB0E5D">
      <w:pPr>
        <w:spacing w:after="0"/>
      </w:pPr>
      <w:r>
        <w:t xml:space="preserve">Die Daten sind technisch und organisatorisch vor unberechtigtem Einblick und Zugriff zu schützen. Insbesondere dürfen Kunden und Gäste nicht die Daten anderer Personen einsehen können. Eine offen zugängliche Liste, in die sich nacheinander die Kundinnen und Kunden selbst eintragen, ist nicht zulässig. Siehe dazu auch unsere Anleitung unter: </w:t>
      </w:r>
      <w:hyperlink r:id="rId1" w:history="1">
        <w:r w:rsidRPr="0067721C">
          <w:rPr>
            <w:rStyle w:val="Hyperlink"/>
          </w:rPr>
          <w:t>https://www.activemind.de/magazin/erhebung-kontaktdaten-infektionsschutz/</w:t>
        </w:r>
      </w:hyperlink>
      <w:r>
        <w:t xml:space="preserve">. </w:t>
      </w:r>
    </w:p>
    <w:p w14:paraId="27CB3B28" w14:textId="77777777" w:rsidR="00CB0E5D" w:rsidRDefault="00CB0E5D" w:rsidP="00CB0E5D">
      <w:pPr>
        <w:spacing w:after="0"/>
      </w:pPr>
    </w:p>
    <w:p w14:paraId="4C09ED8D" w14:textId="63004BA7" w:rsidR="00CB0E5D" w:rsidRDefault="00CB0E5D" w:rsidP="00CB0E5D">
      <w:pPr>
        <w:pStyle w:val="Kommentartext"/>
      </w:pPr>
      <w:r>
        <w:t xml:space="preserve">Nutzen Sie für ein allgemeines Kundeninformationsschreiben unseren Generator unter: </w:t>
      </w:r>
      <w:hyperlink r:id="rId2" w:history="1">
        <w:r w:rsidRPr="0067721C">
          <w:rPr>
            <w:rStyle w:val="Hyperlink"/>
          </w:rPr>
          <w:t>https://www.activemind.de/datenschutz/generatoren/kunden-informationsschreiben/</w:t>
        </w:r>
      </w:hyperlink>
      <w:r>
        <w:t xml:space="preserve"> </w:t>
      </w:r>
    </w:p>
  </w:comment>
  <w:comment w:id="2" w:author="Autor" w:initials="A">
    <w:p w14:paraId="077045C9" w14:textId="42B756CB" w:rsidR="00EC307E" w:rsidRDefault="00EC307E">
      <w:pPr>
        <w:pStyle w:val="Kommentartext"/>
      </w:pPr>
      <w:r>
        <w:rPr>
          <w:rStyle w:val="Kommentarzeichen"/>
        </w:rPr>
        <w:annotationRef/>
      </w:r>
      <w:r>
        <w:t xml:space="preserve">Bitte geben Sie hier eine Telefonnummer und/oder E-Mail-Adresse an. </w:t>
      </w:r>
    </w:p>
  </w:comment>
  <w:comment w:id="3" w:author="Autor" w:initials="A">
    <w:p w14:paraId="78E73F2C" w14:textId="7026A2B9" w:rsidR="00EC307E" w:rsidRDefault="00EC307E">
      <w:pPr>
        <w:pStyle w:val="Kommentartext"/>
      </w:pPr>
      <w:r>
        <w:rPr>
          <w:rStyle w:val="Kommentarzeichen"/>
        </w:rPr>
        <w:annotationRef/>
      </w:r>
      <w:r>
        <w:t xml:space="preserve">Diese Angabe entfällt, wenn es keinen Datenschutzbeauftragten gibt. Die </w:t>
      </w:r>
      <w:r w:rsidRPr="00E115A6">
        <w:t>Angabe einer E-Mail-Adresse ist ausreichend</w:t>
      </w:r>
      <w:r>
        <w:t xml:space="preserve">. </w:t>
      </w:r>
    </w:p>
  </w:comment>
  <w:comment w:id="4" w:author="Autor" w:initials="A">
    <w:p w14:paraId="2A8829D3" w14:textId="20F79E0E" w:rsidR="00EC307E" w:rsidRDefault="00EC307E">
      <w:pPr>
        <w:pStyle w:val="Kommentartext"/>
      </w:pPr>
      <w:r>
        <w:rPr>
          <w:rStyle w:val="Kommentarzeichen"/>
        </w:rPr>
        <w:annotationRef/>
      </w:r>
      <w:r>
        <w:t xml:space="preserve">Passen Sie diese Angabe ggfs. an, falls die Behördenvorgaben bei Ihnen vor Ort einen anderen Zeitraum nennen.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09ED8D" w15:done="0"/>
  <w15:commentEx w15:paraId="077045C9" w15:done="0"/>
  <w15:commentEx w15:paraId="78E73F2C" w15:done="0"/>
  <w15:commentEx w15:paraId="2A8829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09ED8D" w16cid:durableId="226E82BD"/>
  <w16cid:commentId w16cid:paraId="077045C9" w16cid:durableId="226E8172"/>
  <w16cid:commentId w16cid:paraId="78E73F2C" w16cid:durableId="226E81AA"/>
  <w16cid:commentId w16cid:paraId="2A8829D3" w16cid:durableId="226E81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7A22" w14:textId="77777777" w:rsidR="007F5A87" w:rsidRDefault="007F5A87" w:rsidP="00A34776">
      <w:pPr>
        <w:spacing w:after="0" w:line="240" w:lineRule="auto"/>
      </w:pPr>
      <w:r>
        <w:separator/>
      </w:r>
    </w:p>
  </w:endnote>
  <w:endnote w:type="continuationSeparator" w:id="0">
    <w:p w14:paraId="65958147" w14:textId="77777777" w:rsidR="007F5A87" w:rsidRDefault="007F5A87"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275480"/>
      <w:docPartObj>
        <w:docPartGallery w:val="Page Numbers (Bottom of Page)"/>
        <w:docPartUnique/>
      </w:docPartObj>
    </w:sdtPr>
    <w:sdtEndPr/>
    <w:sdtContent>
      <w:p w14:paraId="2F7413CA" w14:textId="58D8223B" w:rsidR="00A14FD4" w:rsidRDefault="00A14FD4" w:rsidP="00A14FD4">
        <w:pPr>
          <w:pStyle w:val="Fuzeile"/>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8BA7" w14:textId="77777777" w:rsidR="007F5A87" w:rsidRDefault="007F5A87" w:rsidP="00A34776">
      <w:pPr>
        <w:spacing w:after="0" w:line="240" w:lineRule="auto"/>
      </w:pPr>
      <w:r>
        <w:separator/>
      </w:r>
    </w:p>
  </w:footnote>
  <w:footnote w:type="continuationSeparator" w:id="0">
    <w:p w14:paraId="39A91978" w14:textId="77777777" w:rsidR="007F5A87" w:rsidRDefault="007F5A87"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E10E" w14:textId="4ACAB873" w:rsidR="00E94414" w:rsidRDefault="00A14FD4" w:rsidP="00A14FD4">
    <w:pPr>
      <w:pStyle w:val="Kopfzeile"/>
    </w:pPr>
    <w:r>
      <w:t xml:space="preserve">Version: </w:t>
    </w:r>
    <w:r w:rsidR="008C350A">
      <w:t>1.0</w:t>
    </w:r>
    <w:r>
      <w:t xml:space="preserve"> | Stand: </w:t>
    </w:r>
    <w:r w:rsidR="009B7F2F">
      <w:t>20</w:t>
    </w:r>
    <w:r>
      <w:t xml:space="preserve">. </w:t>
    </w:r>
    <w:r w:rsidR="008C350A">
      <w:t>Mai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13"/>
  </w:num>
  <w:num w:numId="4">
    <w:abstractNumId w:val="1"/>
  </w:num>
  <w:num w:numId="5">
    <w:abstractNumId w:val="22"/>
  </w:num>
  <w:num w:numId="6">
    <w:abstractNumId w:val="21"/>
  </w:num>
  <w:num w:numId="7">
    <w:abstractNumId w:val="6"/>
  </w:num>
  <w:num w:numId="8">
    <w:abstractNumId w:val="29"/>
  </w:num>
  <w:num w:numId="9">
    <w:abstractNumId w:val="2"/>
  </w:num>
  <w:num w:numId="10">
    <w:abstractNumId w:val="23"/>
  </w:num>
  <w:num w:numId="11">
    <w:abstractNumId w:val="8"/>
  </w:num>
  <w:num w:numId="12">
    <w:abstractNumId w:val="24"/>
  </w:num>
  <w:num w:numId="13">
    <w:abstractNumId w:val="9"/>
  </w:num>
  <w:num w:numId="14">
    <w:abstractNumId w:val="26"/>
  </w:num>
  <w:num w:numId="15">
    <w:abstractNumId w:val="18"/>
  </w:num>
  <w:num w:numId="16">
    <w:abstractNumId w:val="15"/>
  </w:num>
  <w:num w:numId="17">
    <w:abstractNumId w:val="31"/>
  </w:num>
  <w:num w:numId="18">
    <w:abstractNumId w:val="12"/>
  </w:num>
  <w:num w:numId="19">
    <w:abstractNumId w:val="5"/>
  </w:num>
  <w:num w:numId="20">
    <w:abstractNumId w:val="3"/>
  </w:num>
  <w:num w:numId="21">
    <w:abstractNumId w:val="19"/>
  </w:num>
  <w:num w:numId="22">
    <w:abstractNumId w:val="16"/>
  </w:num>
  <w:num w:numId="23">
    <w:abstractNumId w:val="30"/>
  </w:num>
  <w:num w:numId="24">
    <w:abstractNumId w:val="4"/>
  </w:num>
  <w:num w:numId="25">
    <w:abstractNumId w:val="20"/>
  </w:num>
  <w:num w:numId="26">
    <w:abstractNumId w:val="17"/>
  </w:num>
  <w:num w:numId="27">
    <w:abstractNumId w:val="0"/>
  </w:num>
  <w:num w:numId="28">
    <w:abstractNumId w:val="11"/>
  </w:num>
  <w:num w:numId="29">
    <w:abstractNumId w:val="14"/>
  </w:num>
  <w:num w:numId="30">
    <w:abstractNumId w:val="7"/>
  </w:num>
  <w:num w:numId="31">
    <w:abstractNumId w:val="32"/>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zCyNDU1NjazMDFV0lEKTi0uzszPAykwqQUAx4y6KiwAAAA="/>
  </w:docVars>
  <w:rsids>
    <w:rsidRoot w:val="00A34776"/>
    <w:rsid w:val="00040AC8"/>
    <w:rsid w:val="00064A81"/>
    <w:rsid w:val="000F280B"/>
    <w:rsid w:val="000F6342"/>
    <w:rsid w:val="00106170"/>
    <w:rsid w:val="00142A30"/>
    <w:rsid w:val="001E36BF"/>
    <w:rsid w:val="001F7B3E"/>
    <w:rsid w:val="0020792C"/>
    <w:rsid w:val="00232C13"/>
    <w:rsid w:val="00267B07"/>
    <w:rsid w:val="00290426"/>
    <w:rsid w:val="002E0947"/>
    <w:rsid w:val="002E43EA"/>
    <w:rsid w:val="002E71F3"/>
    <w:rsid w:val="00333253"/>
    <w:rsid w:val="003438D2"/>
    <w:rsid w:val="003560ED"/>
    <w:rsid w:val="003C442D"/>
    <w:rsid w:val="003D3BDF"/>
    <w:rsid w:val="004D6C28"/>
    <w:rsid w:val="004E5B4C"/>
    <w:rsid w:val="004F5CF2"/>
    <w:rsid w:val="00556844"/>
    <w:rsid w:val="00566CB1"/>
    <w:rsid w:val="0058053C"/>
    <w:rsid w:val="0059115E"/>
    <w:rsid w:val="00591FA7"/>
    <w:rsid w:val="005A58BA"/>
    <w:rsid w:val="006E3CFF"/>
    <w:rsid w:val="00745D65"/>
    <w:rsid w:val="00763B34"/>
    <w:rsid w:val="00772240"/>
    <w:rsid w:val="00782E72"/>
    <w:rsid w:val="007831B8"/>
    <w:rsid w:val="007F5A87"/>
    <w:rsid w:val="00822740"/>
    <w:rsid w:val="008429A1"/>
    <w:rsid w:val="00895149"/>
    <w:rsid w:val="008C350A"/>
    <w:rsid w:val="00964DA4"/>
    <w:rsid w:val="00965BF1"/>
    <w:rsid w:val="00972B2F"/>
    <w:rsid w:val="009B7F2F"/>
    <w:rsid w:val="009F44E0"/>
    <w:rsid w:val="00A13CDE"/>
    <w:rsid w:val="00A14FD4"/>
    <w:rsid w:val="00A20B20"/>
    <w:rsid w:val="00A34642"/>
    <w:rsid w:val="00A34776"/>
    <w:rsid w:val="00A3579D"/>
    <w:rsid w:val="00B049DF"/>
    <w:rsid w:val="00B10F03"/>
    <w:rsid w:val="00B33E69"/>
    <w:rsid w:val="00BD442D"/>
    <w:rsid w:val="00C15C5F"/>
    <w:rsid w:val="00C3618B"/>
    <w:rsid w:val="00CB0E5D"/>
    <w:rsid w:val="00CC3717"/>
    <w:rsid w:val="00CF10C3"/>
    <w:rsid w:val="00D16540"/>
    <w:rsid w:val="00DB72BD"/>
    <w:rsid w:val="00DE14CC"/>
    <w:rsid w:val="00E635CE"/>
    <w:rsid w:val="00E94414"/>
    <w:rsid w:val="00EC307E"/>
    <w:rsid w:val="00ED01D8"/>
    <w:rsid w:val="00EE1CBE"/>
    <w:rsid w:val="00F21B01"/>
    <w:rsid w:val="00FE78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5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styleId="Erwhnung">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styleId="NichtaufgelsteErwhnung">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ctivemind.de/datenschutz/generatoren/kunden-informationsschreiben/" TargetMode="External"/><Relationship Id="rId1" Type="http://schemas.openxmlformats.org/officeDocument/2006/relationships/hyperlink" Target="https://www.activemind.de/magazin/erhebung-kontaktdaten-infektionsschutz/"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345A-802D-4700-8A2F-6D1574C6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2020-05-20T07:54:00Z</dcterms:created>
  <dcterms:modified xsi:type="dcterms:W3CDTF">2020-05-20T07:54:00Z</dcterms:modified>
</cp:coreProperties>
</file>